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809A" w14:textId="38396FC0" w:rsidR="00F2398C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126333939"/>
      <w:r w:rsidRPr="0024783B">
        <w:rPr>
          <w:rFonts w:ascii="Times New Roman" w:hAnsi="Times New Roman" w:cs="Times New Roman"/>
          <w:sz w:val="28"/>
          <w:szCs w:val="28"/>
        </w:rPr>
        <w:t xml:space="preserve">Specialiųjų pirkimo sąlygų </w:t>
      </w:r>
      <w:r w:rsidR="000E476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p</w:t>
      </w:r>
      <w:r w:rsidRPr="0024783B">
        <w:rPr>
          <w:rFonts w:ascii="Times New Roman" w:hAnsi="Times New Roman" w:cs="Times New Roman"/>
          <w:sz w:val="28"/>
          <w:szCs w:val="28"/>
        </w:rPr>
        <w:t xml:space="preserve">riedas </w:t>
      </w:r>
    </w:p>
    <w:p w14:paraId="585D7114" w14:textId="77777777" w:rsidR="00F2398C" w:rsidRPr="0024783B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6C3BCE1" w14:textId="1BA2FEF1" w:rsidR="00EF207E" w:rsidRPr="006570A3" w:rsidRDefault="009A3DE4" w:rsidP="00445D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70A3">
        <w:rPr>
          <w:rFonts w:ascii="Times New Roman" w:hAnsi="Times New Roman" w:cs="Times New Roman"/>
          <w:b/>
          <w:bCs/>
          <w:sz w:val="24"/>
          <w:szCs w:val="24"/>
        </w:rPr>
        <w:t xml:space="preserve">SKELBIAMOS APKLAUSOS PIRKIMO </w:t>
      </w:r>
      <w:r w:rsidR="001E4082" w:rsidRPr="001E4082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1E4082" w:rsidRPr="001E4082">
        <w:rPr>
          <w:rFonts w:ascii="Times New Roman" w:eastAsia="Calibri" w:hAnsi="Times New Roman" w:cs="Times New Roman"/>
          <w:b/>
          <w:bCs/>
          <w:sz w:val="24"/>
          <w:szCs w:val="24"/>
        </w:rPr>
        <w:t>VAMZDŽIŲ IR JŲ JUNGIAMŲJŲ DALIŲ PIRKIMAS</w:t>
      </w:r>
      <w:r w:rsidR="00EF207E" w:rsidRPr="001E4082">
        <w:rPr>
          <w:rFonts w:ascii="Times New Roman" w:hAnsi="Times New Roman" w:cs="Times New Roman"/>
          <w:b/>
          <w:sz w:val="24"/>
          <w:szCs w:val="24"/>
        </w:rPr>
        <w:t>“</w:t>
      </w:r>
      <w:r w:rsidR="00EF207E" w:rsidRPr="006570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4E57E0" w14:textId="1F1A15D1" w:rsidR="00F2398C" w:rsidRPr="006570A3" w:rsidRDefault="00F2398C" w:rsidP="00A61966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70A3">
        <w:rPr>
          <w:rFonts w:ascii="Times New Roman" w:hAnsi="Times New Roman" w:cs="Times New Roman"/>
          <w:b/>
          <w:bCs/>
          <w:sz w:val="24"/>
          <w:szCs w:val="24"/>
        </w:rPr>
        <w:t>„Pasiūlymų vertinimo kriterijai ir sąlygos“</w:t>
      </w:r>
    </w:p>
    <w:bookmarkEnd w:id="0"/>
    <w:p w14:paraId="0BD64E2E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096A5830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4FCC02CA" w14:textId="605B53FD" w:rsidR="00F2398C" w:rsidRPr="00F2398C" w:rsidRDefault="00F2398C" w:rsidP="00F2398C">
      <w:pPr>
        <w:pStyle w:val="paragrafesrasas2lygis"/>
        <w:numPr>
          <w:ilvl w:val="0"/>
          <w:numId w:val="1"/>
        </w:numPr>
        <w:jc w:val="left"/>
        <w:rPr>
          <w:rFonts w:cstheme="minorHAnsi"/>
          <w:color w:val="000000" w:themeColor="text1"/>
          <w:sz w:val="24"/>
          <w:szCs w:val="24"/>
        </w:rPr>
      </w:pPr>
      <w:r w:rsidRPr="00F2398C">
        <w:rPr>
          <w:rFonts w:asciiTheme="minorHAnsi" w:hAnsiTheme="minorHAnsi" w:cstheme="minorHAnsi"/>
          <w:color w:val="7030A0"/>
          <w:sz w:val="24"/>
          <w:szCs w:val="24"/>
        </w:rPr>
        <w:t xml:space="preserve"> </w:t>
      </w:r>
      <w:r w:rsidRPr="00F2398C">
        <w:rPr>
          <w:rFonts w:cstheme="minorHAnsi"/>
          <w:color w:val="000000" w:themeColor="text1"/>
          <w:sz w:val="24"/>
          <w:szCs w:val="24"/>
        </w:rPr>
        <w:t>Perkantysis subjektas ekonomiškai naudingiausią pasiūlymą išrenka pagal kainą.</w:t>
      </w:r>
    </w:p>
    <w:p w14:paraId="6A9F3940" w14:textId="6093DA0B" w:rsidR="004C26BB" w:rsidRDefault="004C26BB" w:rsidP="00F2398C">
      <w:pPr>
        <w:pStyle w:val="paragrafesrasas2lygis"/>
        <w:ind w:firstLine="397"/>
        <w:jc w:val="left"/>
      </w:pPr>
    </w:p>
    <w:sectPr w:rsidR="004C26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6538"/>
    <w:multiLevelType w:val="hybridMultilevel"/>
    <w:tmpl w:val="F900F7F4"/>
    <w:lvl w:ilvl="0" w:tplc="75664860">
      <w:start w:val="1"/>
      <w:numFmt w:val="decimal"/>
      <w:lvlText w:val="%1."/>
      <w:lvlJc w:val="left"/>
      <w:pPr>
        <w:ind w:left="802" w:hanging="360"/>
      </w:pPr>
    </w:lvl>
    <w:lvl w:ilvl="1" w:tplc="04090019">
      <w:start w:val="1"/>
      <w:numFmt w:val="lowerLetter"/>
      <w:lvlText w:val="%2."/>
      <w:lvlJc w:val="left"/>
      <w:pPr>
        <w:ind w:left="1522" w:hanging="360"/>
      </w:pPr>
    </w:lvl>
    <w:lvl w:ilvl="2" w:tplc="0409001B">
      <w:start w:val="1"/>
      <w:numFmt w:val="lowerRoman"/>
      <w:lvlText w:val="%3."/>
      <w:lvlJc w:val="right"/>
      <w:pPr>
        <w:ind w:left="2242" w:hanging="180"/>
      </w:pPr>
    </w:lvl>
    <w:lvl w:ilvl="3" w:tplc="0409000F">
      <w:start w:val="1"/>
      <w:numFmt w:val="decimal"/>
      <w:lvlText w:val="%4."/>
      <w:lvlJc w:val="left"/>
      <w:pPr>
        <w:ind w:left="2962" w:hanging="360"/>
      </w:pPr>
    </w:lvl>
    <w:lvl w:ilvl="4" w:tplc="04090019">
      <w:start w:val="1"/>
      <w:numFmt w:val="lowerLetter"/>
      <w:lvlText w:val="%5."/>
      <w:lvlJc w:val="left"/>
      <w:pPr>
        <w:ind w:left="3682" w:hanging="360"/>
      </w:pPr>
    </w:lvl>
    <w:lvl w:ilvl="5" w:tplc="0409001B">
      <w:start w:val="1"/>
      <w:numFmt w:val="lowerRoman"/>
      <w:lvlText w:val="%6."/>
      <w:lvlJc w:val="right"/>
      <w:pPr>
        <w:ind w:left="4402" w:hanging="180"/>
      </w:pPr>
    </w:lvl>
    <w:lvl w:ilvl="6" w:tplc="0409000F">
      <w:start w:val="1"/>
      <w:numFmt w:val="decimal"/>
      <w:lvlText w:val="%7."/>
      <w:lvlJc w:val="left"/>
      <w:pPr>
        <w:ind w:left="5122" w:hanging="360"/>
      </w:pPr>
    </w:lvl>
    <w:lvl w:ilvl="7" w:tplc="04090019">
      <w:start w:val="1"/>
      <w:numFmt w:val="lowerLetter"/>
      <w:lvlText w:val="%8."/>
      <w:lvlJc w:val="left"/>
      <w:pPr>
        <w:ind w:left="5842" w:hanging="360"/>
      </w:pPr>
    </w:lvl>
    <w:lvl w:ilvl="8" w:tplc="0409001B">
      <w:start w:val="1"/>
      <w:numFmt w:val="lowerRoman"/>
      <w:lvlText w:val="%9."/>
      <w:lvlJc w:val="right"/>
      <w:pPr>
        <w:ind w:left="6562" w:hanging="180"/>
      </w:pPr>
    </w:lvl>
  </w:abstractNum>
  <w:num w:numId="1" w16cid:durableId="17715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8C"/>
    <w:rsid w:val="000E4764"/>
    <w:rsid w:val="00145855"/>
    <w:rsid w:val="001E4082"/>
    <w:rsid w:val="002471DB"/>
    <w:rsid w:val="00300E80"/>
    <w:rsid w:val="0030430B"/>
    <w:rsid w:val="003D57D9"/>
    <w:rsid w:val="003E157B"/>
    <w:rsid w:val="00445D37"/>
    <w:rsid w:val="004C26BB"/>
    <w:rsid w:val="00560DA8"/>
    <w:rsid w:val="006223A8"/>
    <w:rsid w:val="006330F3"/>
    <w:rsid w:val="006570A3"/>
    <w:rsid w:val="00747C8A"/>
    <w:rsid w:val="007E1F9A"/>
    <w:rsid w:val="007E60BD"/>
    <w:rsid w:val="008D021D"/>
    <w:rsid w:val="009A12BD"/>
    <w:rsid w:val="009A3DE4"/>
    <w:rsid w:val="00A61966"/>
    <w:rsid w:val="00C14977"/>
    <w:rsid w:val="00C20AE8"/>
    <w:rsid w:val="00C67E72"/>
    <w:rsid w:val="00CD4987"/>
    <w:rsid w:val="00D21709"/>
    <w:rsid w:val="00D97C02"/>
    <w:rsid w:val="00E20AED"/>
    <w:rsid w:val="00EC6056"/>
    <w:rsid w:val="00EF207E"/>
    <w:rsid w:val="00F064B2"/>
    <w:rsid w:val="00F2398C"/>
    <w:rsid w:val="00F3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44BE"/>
  <w15:chartTrackingRefBased/>
  <w15:docId w15:val="{E05D456E-5B1C-4B04-BA12-12DBFDA5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9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3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3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9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3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39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3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3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3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3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9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39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9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39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39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39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39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39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39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3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3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3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3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3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39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39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39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39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39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398C"/>
    <w:rPr>
      <w:b/>
      <w:bCs/>
      <w:smallCaps/>
      <w:color w:val="2F5496" w:themeColor="accent1" w:themeShade="BF"/>
      <w:spacing w:val="5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F2398C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F2398C"/>
    <w:rPr>
      <w:rFonts w:ascii="Times New Roman" w:eastAsia="Times New Roman" w:hAnsi="Times New Roman" w:cs="Times New Roman"/>
      <w:kern w:val="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239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2398C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2026-05-20T13:02:00Z</dcterms:created>
  <dcterms:modified xsi:type="dcterms:W3CDTF">2026-05-20T13:02:00Z</dcterms:modified>
</cp:coreProperties>
</file>